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39" w:rsidRPr="0045338F" w:rsidRDefault="007F6B39" w:rsidP="007F6B39">
      <w:pPr>
        <w:pStyle w:val="Default"/>
        <w:jc w:val="center"/>
        <w:rPr>
          <w:color w:val="000000" w:themeColor="text1"/>
          <w:sz w:val="40"/>
        </w:rPr>
      </w:pPr>
      <w:r w:rsidRPr="0045338F">
        <w:rPr>
          <w:b/>
          <w:bCs/>
          <w:color w:val="000000" w:themeColor="text1"/>
          <w:sz w:val="40"/>
        </w:rPr>
        <w:t>Dvacatero vzkazů rodičům od jejich dětí</w:t>
      </w:r>
    </w:p>
    <w:p w:rsidR="007F6B39" w:rsidRPr="0045338F" w:rsidRDefault="007F6B39" w:rsidP="007F6B39">
      <w:pPr>
        <w:pStyle w:val="Default"/>
        <w:jc w:val="center"/>
        <w:rPr>
          <w:b/>
          <w:bCs/>
          <w:color w:val="000000" w:themeColor="text1"/>
          <w:sz w:val="40"/>
        </w:rPr>
      </w:pPr>
      <w:r w:rsidRPr="0045338F">
        <w:rPr>
          <w:b/>
          <w:bCs/>
          <w:color w:val="000000" w:themeColor="text1"/>
          <w:sz w:val="40"/>
        </w:rPr>
        <w:t>(co by rodiče měli vědět o dětech)</w:t>
      </w:r>
    </w:p>
    <w:p w:rsidR="007F6B39" w:rsidRPr="00C958F4" w:rsidRDefault="007F6B39" w:rsidP="007F6B39">
      <w:pPr>
        <w:pStyle w:val="Default"/>
        <w:jc w:val="center"/>
        <w:rPr>
          <w:sz w:val="32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1. Nerozmazlujte mě. </w:t>
      </w:r>
      <w:r w:rsidRPr="00C958F4">
        <w:rPr>
          <w:sz w:val="28"/>
        </w:rPr>
        <w:t xml:space="preserve">Vím dobře, že bych neměl dostat všechno, oč si řeknu - já vás jen zkouším.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2. Nebojte se být přísní a pevní. </w:t>
      </w:r>
      <w:r w:rsidRPr="00C958F4">
        <w:rPr>
          <w:sz w:val="28"/>
        </w:rPr>
        <w:t xml:space="preserve">Mám to raději, cítím se tak bezpečněji.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C958F4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3. </w:t>
      </w:r>
      <w:r w:rsidR="00C958F4" w:rsidRPr="00C958F4">
        <w:rPr>
          <w:b/>
          <w:bCs/>
          <w:sz w:val="28"/>
        </w:rPr>
        <w:t xml:space="preserve">Nedovolte, </w:t>
      </w:r>
      <w:r w:rsidRPr="00C958F4">
        <w:rPr>
          <w:b/>
          <w:bCs/>
          <w:sz w:val="28"/>
        </w:rPr>
        <w:t>abych si vytvořil špatné návyky</w:t>
      </w:r>
      <w:r w:rsidRPr="00C958F4">
        <w:rPr>
          <w:sz w:val="28"/>
        </w:rPr>
        <w:t>. Musím spoléhat na vás, že je včas odhalíte.</w:t>
      </w: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sz w:val="28"/>
        </w:rPr>
        <w:t xml:space="preserve"> </w:t>
      </w: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4. Nedělejte ze mne menšího, než jsem. </w:t>
      </w:r>
      <w:r w:rsidRPr="00C958F4">
        <w:rPr>
          <w:sz w:val="28"/>
        </w:rPr>
        <w:t xml:space="preserve">Nutí mě to, abych se choval nesmyslně jako "velký".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>5. Nehubuj</w:t>
      </w:r>
      <w:r w:rsidR="00C958F4" w:rsidRPr="00C958F4">
        <w:rPr>
          <w:b/>
          <w:bCs/>
          <w:sz w:val="28"/>
        </w:rPr>
        <w:t>t</w:t>
      </w:r>
      <w:r w:rsidRPr="00C958F4">
        <w:rPr>
          <w:b/>
          <w:bCs/>
          <w:sz w:val="28"/>
        </w:rPr>
        <w:t xml:space="preserve">e, nenadávejte a nedomlouvejte mi na veřejnosti. </w:t>
      </w:r>
      <w:r w:rsidRPr="00C958F4">
        <w:rPr>
          <w:sz w:val="28"/>
        </w:rPr>
        <w:t xml:space="preserve">Daleko víc na mě působí, když se mnou promluvíte v klidu v soukromí.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6. Nevnucujte mi, že mé chyby jsou těžký hřích. </w:t>
      </w:r>
      <w:r w:rsidRPr="00C958F4">
        <w:rPr>
          <w:sz w:val="28"/>
        </w:rPr>
        <w:t xml:space="preserve">Nabourává to můj smysl pro hodnoty.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7. Nenechejte se příliš vyvést z míry, když vám řeknu, že vás nemám rád. </w:t>
      </w:r>
      <w:r w:rsidRPr="00C958F4">
        <w:rPr>
          <w:sz w:val="28"/>
        </w:rPr>
        <w:t xml:space="preserve">Nejste to vy, koho nenávidím, ale vaše moc, která mě ohrožuje.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8. Nechraňte mě před všemi následky mého chování. </w:t>
      </w:r>
      <w:r w:rsidRPr="00C958F4">
        <w:rPr>
          <w:sz w:val="28"/>
        </w:rPr>
        <w:t xml:space="preserve">Potřebuji se někdy naučit snášet obtíže a bolesti.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9. Nevěnujte přehnanou pozornost mým drobným poraněním a bolístkám. </w:t>
      </w:r>
      <w:r w:rsidRPr="00C958F4">
        <w:rPr>
          <w:sz w:val="28"/>
        </w:rPr>
        <w:t xml:space="preserve">Dokážu se s nimi vyrovnat.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10. Nesekýrujte mě. </w:t>
      </w:r>
      <w:r w:rsidRPr="00C958F4">
        <w:rPr>
          <w:sz w:val="28"/>
        </w:rPr>
        <w:t xml:space="preserve">Musel bych se bránit tím, že budu "hluchý" a budu dělat "mrtvého brouka".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11. Nedávejte ukvapené sliby. </w:t>
      </w:r>
      <w:r w:rsidRPr="00C958F4">
        <w:rPr>
          <w:sz w:val="28"/>
        </w:rPr>
        <w:t xml:space="preserve">Pamatujte, že se cítím mizerně, když se sliby nedodržují.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12. Nezapomínejte, že se nedokážu vždycky vyjádřit tak, jak bych chtěl. </w:t>
      </w:r>
      <w:r w:rsidRPr="00C958F4">
        <w:rPr>
          <w:sz w:val="28"/>
        </w:rPr>
        <w:t xml:space="preserve">Nejsem proto někdy zcela přesný a nebývá mi rozumět.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13. Nepokoušejte nadměrně mou poctivost. </w:t>
      </w:r>
      <w:r w:rsidRPr="00C958F4">
        <w:rPr>
          <w:sz w:val="28"/>
        </w:rPr>
        <w:t xml:space="preserve">Dostanu strach a pak lžu.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45338F" w:rsidP="007F6B39">
      <w:pPr>
        <w:pStyle w:val="Default"/>
        <w:rPr>
          <w:sz w:val="28"/>
        </w:rPr>
      </w:pPr>
      <w:r>
        <w:rPr>
          <w:b/>
          <w:bCs/>
          <w:sz w:val="28"/>
        </w:rPr>
        <w:t>14. Buďte důslední,</w:t>
      </w:r>
      <w:r w:rsidR="007F6B39" w:rsidRPr="00C958F4">
        <w:rPr>
          <w:b/>
          <w:bCs/>
          <w:sz w:val="28"/>
        </w:rPr>
        <w:t xml:space="preserve"> </w:t>
      </w:r>
      <w:r>
        <w:rPr>
          <w:sz w:val="28"/>
        </w:rPr>
        <w:t>jinak mě to</w:t>
      </w:r>
      <w:bookmarkStart w:id="0" w:name="_GoBack"/>
      <w:bookmarkEnd w:id="0"/>
      <w:r w:rsidR="007F6B39" w:rsidRPr="00C958F4">
        <w:rPr>
          <w:sz w:val="28"/>
        </w:rPr>
        <w:t xml:space="preserve"> úplně mate.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lastRenderedPageBreak/>
        <w:t>15. Neříkejte mi, že mě nemáte rádi</w:t>
      </w:r>
      <w:r w:rsidRPr="00C958F4">
        <w:rPr>
          <w:sz w:val="28"/>
        </w:rPr>
        <w:t xml:space="preserve">, i když někdy dělám příšerné věci.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7F6B39" w:rsidP="007F6B39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16. Neříkejte, že mé obavy a strach jsou hlouposti. </w:t>
      </w:r>
      <w:r w:rsidRPr="00C958F4">
        <w:rPr>
          <w:sz w:val="28"/>
        </w:rPr>
        <w:t xml:space="preserve">Pro mě jsou hrozivě skutečné a hodně to znamená, když se mi snažíte porozumět. </w:t>
      </w:r>
    </w:p>
    <w:p w:rsidR="00C958F4" w:rsidRPr="00C958F4" w:rsidRDefault="00C958F4" w:rsidP="007F6B39">
      <w:pPr>
        <w:pStyle w:val="Default"/>
        <w:rPr>
          <w:sz w:val="28"/>
        </w:rPr>
      </w:pPr>
    </w:p>
    <w:p w:rsidR="007F6B39" w:rsidRPr="00C958F4" w:rsidRDefault="00C958F4" w:rsidP="007F6B39">
      <w:pPr>
        <w:rPr>
          <w:rFonts w:ascii="Times New Roman" w:hAnsi="Times New Roman" w:cs="Times New Roman"/>
          <w:sz w:val="28"/>
          <w:szCs w:val="24"/>
        </w:rPr>
      </w:pPr>
      <w:r w:rsidRPr="00C958F4">
        <w:rPr>
          <w:rFonts w:ascii="Times New Roman" w:hAnsi="Times New Roman" w:cs="Times New Roman"/>
          <w:b/>
          <w:sz w:val="28"/>
          <w:szCs w:val="24"/>
        </w:rPr>
        <w:t>17. Nesnažte se mi namluvit, že jste dokonalí a bezchybní.</w:t>
      </w:r>
      <w:r w:rsidRPr="00C958F4">
        <w:rPr>
          <w:rFonts w:ascii="Times New Roman" w:hAnsi="Times New Roman" w:cs="Times New Roman"/>
          <w:sz w:val="28"/>
          <w:szCs w:val="24"/>
        </w:rPr>
        <w:t xml:space="preserve"> Hrozně mě šokuje, když zjistím, že to není pravda.</w:t>
      </w:r>
    </w:p>
    <w:p w:rsidR="0045338F" w:rsidRPr="00C958F4" w:rsidRDefault="0045338F" w:rsidP="0045338F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18. Nikdy si nemyslete, že je pod vaši důstojnost se omluvit. </w:t>
      </w:r>
      <w:r w:rsidRPr="00C958F4">
        <w:rPr>
          <w:sz w:val="28"/>
        </w:rPr>
        <w:t xml:space="preserve">Po upřímné omluvě se můj vztah k vám stává ještě vřelejší. </w:t>
      </w:r>
    </w:p>
    <w:p w:rsidR="0045338F" w:rsidRPr="00C958F4" w:rsidRDefault="0045338F" w:rsidP="0045338F">
      <w:pPr>
        <w:pStyle w:val="Default"/>
        <w:rPr>
          <w:sz w:val="28"/>
        </w:rPr>
      </w:pPr>
    </w:p>
    <w:p w:rsidR="0045338F" w:rsidRPr="00C958F4" w:rsidRDefault="0045338F" w:rsidP="0045338F">
      <w:pPr>
        <w:pStyle w:val="Default"/>
        <w:rPr>
          <w:sz w:val="28"/>
        </w:rPr>
      </w:pPr>
      <w:r w:rsidRPr="00C958F4">
        <w:rPr>
          <w:b/>
          <w:bCs/>
          <w:sz w:val="28"/>
        </w:rPr>
        <w:t xml:space="preserve">19. Nezapomínejte, jak rychle dospívám. </w:t>
      </w:r>
      <w:r w:rsidRPr="00C958F4">
        <w:rPr>
          <w:sz w:val="28"/>
        </w:rPr>
        <w:t xml:space="preserve">Je to určitě těžké držet se mnou krok, ale prosím - snažte se. </w:t>
      </w:r>
    </w:p>
    <w:p w:rsidR="0045338F" w:rsidRPr="00C958F4" w:rsidRDefault="0045338F" w:rsidP="0045338F">
      <w:pPr>
        <w:pStyle w:val="Default"/>
        <w:rPr>
          <w:sz w:val="28"/>
        </w:rPr>
      </w:pPr>
    </w:p>
    <w:p w:rsidR="0045338F" w:rsidRPr="00C958F4" w:rsidRDefault="0045338F" w:rsidP="0045338F">
      <w:pPr>
        <w:rPr>
          <w:rFonts w:ascii="Times New Roman" w:hAnsi="Times New Roman" w:cs="Times New Roman"/>
          <w:sz w:val="28"/>
          <w:szCs w:val="24"/>
        </w:rPr>
      </w:pPr>
      <w:r w:rsidRPr="00C958F4">
        <w:rPr>
          <w:rFonts w:ascii="Times New Roman" w:hAnsi="Times New Roman" w:cs="Times New Roman"/>
          <w:b/>
          <w:bCs/>
          <w:sz w:val="28"/>
          <w:szCs w:val="24"/>
        </w:rPr>
        <w:t xml:space="preserve">20. Nezapomeňte, že nemohu dobře vyrůst bez spousty lásky a laskavého porozumění. </w:t>
      </w:r>
      <w:r w:rsidRPr="00C958F4">
        <w:rPr>
          <w:rFonts w:ascii="Times New Roman" w:hAnsi="Times New Roman" w:cs="Times New Roman"/>
          <w:sz w:val="28"/>
          <w:szCs w:val="24"/>
        </w:rPr>
        <w:t>Ale to vám nemusím říkat, že ne?</w:t>
      </w:r>
    </w:p>
    <w:p w:rsidR="007F6B39" w:rsidRPr="00C958F4" w:rsidRDefault="007F6B39" w:rsidP="007F6B39">
      <w:pPr>
        <w:rPr>
          <w:sz w:val="24"/>
        </w:rPr>
      </w:pPr>
    </w:p>
    <w:p w:rsidR="007F6B39" w:rsidRPr="00C958F4" w:rsidRDefault="007F6B39" w:rsidP="007F6B39">
      <w:pPr>
        <w:rPr>
          <w:sz w:val="24"/>
        </w:rPr>
      </w:pPr>
    </w:p>
    <w:p w:rsidR="007F6B39" w:rsidRPr="007F6B39" w:rsidRDefault="007F6B39" w:rsidP="007F6B39"/>
    <w:p w:rsidR="007F6B39" w:rsidRPr="007F6B39" w:rsidRDefault="007F6B39" w:rsidP="007F6B39"/>
    <w:p w:rsidR="007F6B39" w:rsidRPr="007F6B39" w:rsidRDefault="007F6B39" w:rsidP="007F6B39"/>
    <w:p w:rsidR="007F6B39" w:rsidRPr="007F6B39" w:rsidRDefault="007F6B39" w:rsidP="007F6B39"/>
    <w:p w:rsidR="007F6B39" w:rsidRPr="007F6B39" w:rsidRDefault="007F6B39" w:rsidP="007F6B39"/>
    <w:p w:rsidR="007F6B39" w:rsidRPr="007F6B39" w:rsidRDefault="007F6B39" w:rsidP="007F6B39"/>
    <w:p w:rsidR="007F6B39" w:rsidRPr="007F6B39" w:rsidRDefault="007F6B39" w:rsidP="007F6B39"/>
    <w:p w:rsidR="007F6B39" w:rsidRPr="007F6B39" w:rsidRDefault="007F6B39" w:rsidP="007F6B39"/>
    <w:p w:rsidR="007F6B39" w:rsidRPr="007F6B39" w:rsidRDefault="007F6B39" w:rsidP="007F6B39"/>
    <w:p w:rsidR="007F6B39" w:rsidRPr="007F6B39" w:rsidRDefault="007F6B39" w:rsidP="007F6B39"/>
    <w:p w:rsidR="001D645E" w:rsidRPr="007F6B39" w:rsidRDefault="001D645E" w:rsidP="007F6B39">
      <w:pPr>
        <w:rPr>
          <w:rFonts w:ascii="Times New Roman" w:hAnsi="Times New Roman" w:cs="Times New Roman"/>
          <w:sz w:val="24"/>
          <w:szCs w:val="24"/>
        </w:rPr>
      </w:pPr>
    </w:p>
    <w:sectPr w:rsidR="001D645E" w:rsidRPr="007F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83"/>
    <w:rsid w:val="001D645E"/>
    <w:rsid w:val="00304E83"/>
    <w:rsid w:val="00412BC5"/>
    <w:rsid w:val="0045338F"/>
    <w:rsid w:val="007622FD"/>
    <w:rsid w:val="007F6B39"/>
    <w:rsid w:val="00885D7F"/>
    <w:rsid w:val="00C958F4"/>
    <w:rsid w:val="00CF7944"/>
    <w:rsid w:val="00F7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6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6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Stryková</dc:creator>
  <cp:lastModifiedBy>MŠ Střeň</cp:lastModifiedBy>
  <cp:revision>4</cp:revision>
  <cp:lastPrinted>2018-09-04T04:24:00Z</cp:lastPrinted>
  <dcterms:created xsi:type="dcterms:W3CDTF">2018-08-30T11:46:00Z</dcterms:created>
  <dcterms:modified xsi:type="dcterms:W3CDTF">2018-09-04T04:25:00Z</dcterms:modified>
</cp:coreProperties>
</file>